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B769" w14:textId="28D129CF" w:rsidR="00B941A2" w:rsidRDefault="00B941A2" w:rsidP="00FC4343">
      <w:pPr>
        <w:rPr>
          <w:rFonts w:ascii="Aptos" w:hAnsi="Aptos"/>
          <w:sz w:val="24"/>
          <w:szCs w:val="24"/>
        </w:rPr>
      </w:pPr>
      <w:r>
        <w:rPr>
          <w:rFonts w:ascii="Aptos" w:hAnsi="Aptos"/>
          <w:noProof/>
          <w:sz w:val="24"/>
          <w:szCs w:val="24"/>
          <w14:ligatures w14:val="standardContextual"/>
        </w:rPr>
        <w:drawing>
          <wp:inline distT="0" distB="0" distL="0" distR="0" wp14:anchorId="2C567B30" wp14:editId="50971F88">
            <wp:extent cx="1447800" cy="594812"/>
            <wp:effectExtent l="0" t="0" r="0" b="0"/>
            <wp:docPr id="798339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33965"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1404" cy="600401"/>
                    </a:xfrm>
                    <a:prstGeom prst="rect">
                      <a:avLst/>
                    </a:prstGeom>
                  </pic:spPr>
                </pic:pic>
              </a:graphicData>
            </a:graphic>
          </wp:inline>
        </w:drawing>
      </w:r>
      <w:r>
        <w:rPr>
          <w:rFonts w:ascii="Aptos" w:hAnsi="Aptos"/>
          <w:sz w:val="24"/>
          <w:szCs w:val="24"/>
        </w:rPr>
        <w:t xml:space="preserve">                                                                                                   </w:t>
      </w:r>
      <w:r>
        <w:rPr>
          <w:rFonts w:ascii="Aptos" w:hAnsi="Aptos"/>
          <w:noProof/>
          <w:sz w:val="24"/>
          <w:szCs w:val="24"/>
          <w14:ligatures w14:val="standardContextual"/>
        </w:rPr>
        <w:drawing>
          <wp:inline distT="0" distB="0" distL="0" distR="0" wp14:anchorId="2E46A24B" wp14:editId="4B9FE814">
            <wp:extent cx="1360398" cy="626420"/>
            <wp:effectExtent l="0" t="0" r="0" b="2540"/>
            <wp:docPr id="2020288905"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88905" name="Picture 2"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142" cy="645181"/>
                    </a:xfrm>
                    <a:prstGeom prst="rect">
                      <a:avLst/>
                    </a:prstGeom>
                  </pic:spPr>
                </pic:pic>
              </a:graphicData>
            </a:graphic>
          </wp:inline>
        </w:drawing>
      </w:r>
    </w:p>
    <w:p w14:paraId="2EF175D5" w14:textId="77777777" w:rsidR="00B941A2" w:rsidRDefault="00B941A2" w:rsidP="00FC4343">
      <w:pPr>
        <w:rPr>
          <w:rFonts w:ascii="Aptos" w:hAnsi="Aptos"/>
          <w:sz w:val="24"/>
          <w:szCs w:val="24"/>
        </w:rPr>
      </w:pPr>
    </w:p>
    <w:p w14:paraId="0AC78E9F" w14:textId="77777777" w:rsidR="00B941A2" w:rsidRDefault="00B941A2" w:rsidP="00FC4343">
      <w:pPr>
        <w:rPr>
          <w:rFonts w:ascii="Aptos" w:hAnsi="Aptos"/>
          <w:sz w:val="24"/>
          <w:szCs w:val="24"/>
        </w:rPr>
      </w:pPr>
    </w:p>
    <w:p w14:paraId="28C90445" w14:textId="7B3DBEA4" w:rsidR="00FC4343" w:rsidRPr="00646B71" w:rsidRDefault="00FC4343" w:rsidP="00FC4343">
      <w:pPr>
        <w:rPr>
          <w:rFonts w:ascii="Aptos" w:hAnsi="Aptos"/>
          <w:sz w:val="24"/>
          <w:szCs w:val="24"/>
        </w:rPr>
      </w:pPr>
      <w:r w:rsidRPr="00646B71">
        <w:rPr>
          <w:rFonts w:ascii="Aptos" w:hAnsi="Aptos"/>
          <w:sz w:val="24"/>
          <w:szCs w:val="24"/>
        </w:rPr>
        <w:t xml:space="preserve">Dear </w:t>
      </w:r>
      <w:r w:rsidRPr="00646B71">
        <w:rPr>
          <w:rFonts w:ascii="Aptos" w:hAnsi="Aptos"/>
          <w:color w:val="FF0000"/>
          <w:sz w:val="24"/>
          <w:szCs w:val="24"/>
        </w:rPr>
        <w:t>XXX</w:t>
      </w:r>
      <w:r w:rsidRPr="00646B71">
        <w:rPr>
          <w:rFonts w:ascii="Aptos" w:hAnsi="Aptos"/>
          <w:sz w:val="24"/>
          <w:szCs w:val="24"/>
        </w:rPr>
        <w:t>,</w:t>
      </w:r>
    </w:p>
    <w:p w14:paraId="42B59BEA" w14:textId="77777777" w:rsidR="00FC4343" w:rsidRPr="00646B71" w:rsidRDefault="00FC4343" w:rsidP="00FC4343">
      <w:pPr>
        <w:rPr>
          <w:rFonts w:ascii="Aptos" w:hAnsi="Aptos"/>
          <w:sz w:val="24"/>
          <w:szCs w:val="24"/>
        </w:rPr>
      </w:pPr>
    </w:p>
    <w:p w14:paraId="48C957AB" w14:textId="3BE2D813" w:rsidR="00FC4343" w:rsidRPr="00646B71" w:rsidRDefault="001924D1" w:rsidP="00FC4343">
      <w:pPr>
        <w:rPr>
          <w:rFonts w:ascii="Aptos" w:hAnsi="Aptos"/>
          <w:sz w:val="24"/>
          <w:szCs w:val="24"/>
        </w:rPr>
      </w:pPr>
      <w:r w:rsidRPr="00646B71">
        <w:rPr>
          <w:rFonts w:ascii="Aptos" w:hAnsi="Aptos" w:cs="Segoe UI"/>
          <w:color w:val="0D0D0D"/>
          <w:sz w:val="24"/>
          <w:szCs w:val="24"/>
          <w:shd w:val="clear" w:color="auto" w:fill="FFFFFF"/>
        </w:rPr>
        <w:t>I am writing today to request your assistance in raising awareness for thousands of Americans affected by adrenal disease. Most adrenal diseases are rare, very difficult to diagnose, and require lifelong treatment. We celebrate our awareness month during the month of April to honor Dr. Addison’s birthday, who first studied and diagnosed Addison’s disease in the mid-1800s. During April, we hope that landmarks and buildings all over the country will be illuminated in support of all those affected by adrenal disease and their families. We call this event: The Light Up for Adrenal</w:t>
      </w:r>
      <w:r w:rsidRPr="00646B71">
        <w:rPr>
          <w:rFonts w:ascii="Aptos" w:hAnsi="Aptos"/>
          <w:sz w:val="24"/>
          <w:szCs w:val="24"/>
        </w:rPr>
        <w:t>!</w:t>
      </w:r>
      <w:r w:rsidR="00FC4343" w:rsidRPr="00646B71">
        <w:rPr>
          <w:rFonts w:ascii="Aptos" w:hAnsi="Aptos"/>
          <w:sz w:val="24"/>
          <w:szCs w:val="24"/>
        </w:rPr>
        <w:br/>
      </w:r>
    </w:p>
    <w:p w14:paraId="4C2B3979" w14:textId="2B7BBFCA" w:rsidR="00FC4343" w:rsidRPr="00646B71" w:rsidRDefault="001924D1" w:rsidP="00FC4343">
      <w:pPr>
        <w:rPr>
          <w:rFonts w:ascii="Aptos" w:hAnsi="Aptos"/>
          <w:sz w:val="24"/>
          <w:szCs w:val="24"/>
        </w:rPr>
      </w:pPr>
      <w:r w:rsidRPr="00646B71">
        <w:rPr>
          <w:rFonts w:ascii="Aptos" w:hAnsi="Aptos" w:cs="Segoe UI"/>
          <w:color w:val="0D0D0D"/>
          <w:sz w:val="24"/>
          <w:szCs w:val="24"/>
          <w:shd w:val="clear" w:color="auto" w:fill="FFFFFF"/>
        </w:rPr>
        <w:t>In past years, many buildings have been illuminated with blue lights. We hope that this year even more communities will support our efforts to raise awareness about adrenal diseases.</w:t>
      </w:r>
      <w:r w:rsidR="00FC4343" w:rsidRPr="00646B71">
        <w:rPr>
          <w:rFonts w:ascii="Aptos" w:hAnsi="Aptos"/>
          <w:sz w:val="24"/>
          <w:szCs w:val="24"/>
        </w:rPr>
        <w:t xml:space="preserve"> </w:t>
      </w:r>
    </w:p>
    <w:p w14:paraId="3148AC27" w14:textId="77777777" w:rsidR="00FC4343" w:rsidRPr="00646B71" w:rsidRDefault="00FC4343" w:rsidP="00FC4343">
      <w:pPr>
        <w:rPr>
          <w:rFonts w:ascii="Aptos" w:hAnsi="Aptos"/>
          <w:sz w:val="24"/>
          <w:szCs w:val="24"/>
        </w:rPr>
      </w:pPr>
    </w:p>
    <w:p w14:paraId="4C011BCD" w14:textId="77777777" w:rsidR="00FC4343" w:rsidRPr="00646B71" w:rsidRDefault="00FC4343" w:rsidP="00FC4343">
      <w:pPr>
        <w:rPr>
          <w:rFonts w:ascii="Aptos" w:hAnsi="Aptos"/>
          <w:color w:val="FF0000"/>
          <w:sz w:val="24"/>
          <w:szCs w:val="24"/>
        </w:rPr>
      </w:pPr>
      <w:r w:rsidRPr="00646B71">
        <w:rPr>
          <w:rFonts w:ascii="Aptos" w:hAnsi="Aptos"/>
          <w:color w:val="FF0000"/>
          <w:sz w:val="24"/>
          <w:szCs w:val="24"/>
        </w:rPr>
        <w:t>Share your story and why you are raising awareness for the rare community.</w:t>
      </w:r>
    </w:p>
    <w:p w14:paraId="619453D3" w14:textId="77777777" w:rsidR="00FC4343" w:rsidRPr="00646B71" w:rsidRDefault="00FC4343" w:rsidP="00FC4343">
      <w:pPr>
        <w:rPr>
          <w:rFonts w:ascii="Aptos" w:hAnsi="Aptos"/>
          <w:color w:val="FF0000"/>
          <w:sz w:val="24"/>
          <w:szCs w:val="24"/>
        </w:rPr>
      </w:pPr>
    </w:p>
    <w:p w14:paraId="1260A304" w14:textId="7CF385B7" w:rsidR="00FC4343" w:rsidRPr="00646B71" w:rsidRDefault="00FC4343" w:rsidP="00FC4343">
      <w:pPr>
        <w:rPr>
          <w:rFonts w:ascii="Aptos" w:hAnsi="Aptos"/>
          <w:sz w:val="24"/>
          <w:szCs w:val="24"/>
        </w:rPr>
      </w:pPr>
      <w:r w:rsidRPr="00646B71">
        <w:rPr>
          <w:rFonts w:ascii="Aptos" w:hAnsi="Aptos"/>
          <w:sz w:val="24"/>
          <w:szCs w:val="24"/>
        </w:rPr>
        <w:t xml:space="preserve">Could you join us by lighting up </w:t>
      </w:r>
      <w:r w:rsidRPr="00646B71">
        <w:rPr>
          <w:rFonts w:ascii="Aptos" w:hAnsi="Aptos"/>
          <w:color w:val="FF0000"/>
          <w:sz w:val="24"/>
          <w:szCs w:val="24"/>
        </w:rPr>
        <w:t xml:space="preserve">(building/landmark) </w:t>
      </w:r>
      <w:r w:rsidRPr="00646B71">
        <w:rPr>
          <w:rFonts w:ascii="Aptos" w:hAnsi="Aptos"/>
          <w:sz w:val="24"/>
          <w:szCs w:val="24"/>
        </w:rPr>
        <w:t xml:space="preserve">in blue colors this year? We would love to see as many buildings, monuments, and landmarks as possible lit up </w:t>
      </w:r>
      <w:r w:rsidRPr="00646B71">
        <w:rPr>
          <w:rFonts w:ascii="Aptos" w:hAnsi="Aptos"/>
          <w:b/>
          <w:bCs/>
          <w:sz w:val="24"/>
          <w:szCs w:val="24"/>
        </w:rPr>
        <w:t xml:space="preserve">during </w:t>
      </w:r>
      <w:r w:rsidR="001924D1" w:rsidRPr="00646B71">
        <w:rPr>
          <w:rFonts w:ascii="Aptos" w:hAnsi="Aptos"/>
          <w:b/>
          <w:bCs/>
          <w:sz w:val="24"/>
          <w:szCs w:val="24"/>
        </w:rPr>
        <w:t xml:space="preserve">the </w:t>
      </w:r>
      <w:r w:rsidRPr="00646B71">
        <w:rPr>
          <w:rFonts w:ascii="Aptos" w:hAnsi="Aptos"/>
          <w:b/>
          <w:bCs/>
          <w:sz w:val="24"/>
          <w:szCs w:val="24"/>
        </w:rPr>
        <w:t xml:space="preserve">month of April! </w:t>
      </w:r>
    </w:p>
    <w:p w14:paraId="205A905F" w14:textId="77777777" w:rsidR="00FC4343" w:rsidRPr="00646B71" w:rsidRDefault="00FC4343" w:rsidP="00FC4343">
      <w:pPr>
        <w:rPr>
          <w:rFonts w:ascii="Aptos" w:hAnsi="Aptos"/>
          <w:sz w:val="24"/>
          <w:szCs w:val="24"/>
        </w:rPr>
      </w:pPr>
    </w:p>
    <w:p w14:paraId="6D4AF526" w14:textId="2CF0B814" w:rsidR="00F21909" w:rsidRPr="00646B71" w:rsidRDefault="00FC4343" w:rsidP="00FC4343">
      <w:pPr>
        <w:rPr>
          <w:rFonts w:ascii="Aptos" w:hAnsi="Aptos"/>
          <w:sz w:val="24"/>
          <w:szCs w:val="24"/>
        </w:rPr>
      </w:pPr>
      <w:r w:rsidRPr="00646B71">
        <w:rPr>
          <w:rFonts w:ascii="Aptos" w:hAnsi="Aptos"/>
          <w:sz w:val="24"/>
          <w:szCs w:val="24"/>
        </w:rPr>
        <w:t xml:space="preserve">For more information about Adrenal Disease Awareness Month campaign, visit </w:t>
      </w:r>
    </w:p>
    <w:p w14:paraId="4D613DAA" w14:textId="6FAB994E" w:rsidR="00FC4343" w:rsidRPr="00646B71" w:rsidRDefault="00000000" w:rsidP="00FC4343">
      <w:pPr>
        <w:rPr>
          <w:rFonts w:ascii="Aptos" w:hAnsi="Aptos"/>
          <w:sz w:val="24"/>
          <w:szCs w:val="24"/>
        </w:rPr>
      </w:pPr>
      <w:hyperlink r:id="rId6" w:history="1">
        <w:r w:rsidR="00FC4343" w:rsidRPr="00646B71">
          <w:rPr>
            <w:rStyle w:val="Hyperlink"/>
            <w:rFonts w:ascii="Aptos" w:hAnsi="Aptos"/>
            <w:sz w:val="24"/>
            <w:szCs w:val="24"/>
          </w:rPr>
          <w:t xml:space="preserve">The National Adrenal Diseases Foundation - April Awareness Month Calendar </w:t>
        </w:r>
      </w:hyperlink>
    </w:p>
    <w:p w14:paraId="5570CB0A" w14:textId="77777777" w:rsidR="00FC4343" w:rsidRPr="00646B71" w:rsidRDefault="00FC4343" w:rsidP="00FC4343">
      <w:pPr>
        <w:rPr>
          <w:rFonts w:ascii="Aptos" w:hAnsi="Aptos"/>
          <w:sz w:val="24"/>
          <w:szCs w:val="24"/>
        </w:rPr>
      </w:pPr>
    </w:p>
    <w:p w14:paraId="26878298" w14:textId="77777777" w:rsidR="00FC4343" w:rsidRPr="00646B71" w:rsidRDefault="00FC4343" w:rsidP="00FC4343">
      <w:pPr>
        <w:rPr>
          <w:rFonts w:ascii="Aptos" w:hAnsi="Aptos"/>
          <w:sz w:val="24"/>
          <w:szCs w:val="24"/>
        </w:rPr>
      </w:pPr>
    </w:p>
    <w:p w14:paraId="37A9C0E9" w14:textId="497CDBD2" w:rsidR="00FC4343" w:rsidRPr="00646B71" w:rsidRDefault="001924D1" w:rsidP="00FC4343">
      <w:pPr>
        <w:rPr>
          <w:rFonts w:ascii="Aptos" w:hAnsi="Aptos"/>
          <w:sz w:val="24"/>
          <w:szCs w:val="24"/>
        </w:rPr>
      </w:pPr>
      <w:r w:rsidRPr="00646B71">
        <w:rPr>
          <w:rFonts w:ascii="Aptos" w:hAnsi="Aptos"/>
          <w:sz w:val="24"/>
          <w:szCs w:val="24"/>
        </w:rPr>
        <w:t>Please l</w:t>
      </w:r>
      <w:r w:rsidR="00FC4343" w:rsidRPr="00646B71">
        <w:rPr>
          <w:rFonts w:ascii="Aptos" w:hAnsi="Aptos"/>
          <w:sz w:val="24"/>
          <w:szCs w:val="24"/>
        </w:rPr>
        <w:t xml:space="preserve">et me know if you have any questions, and I look forward to hearing from you. </w:t>
      </w:r>
    </w:p>
    <w:p w14:paraId="065A6D42" w14:textId="77777777" w:rsidR="00FC4343" w:rsidRPr="00646B71" w:rsidRDefault="00FC4343" w:rsidP="00FC4343">
      <w:pPr>
        <w:rPr>
          <w:rFonts w:ascii="Aptos" w:hAnsi="Aptos"/>
          <w:sz w:val="24"/>
          <w:szCs w:val="24"/>
        </w:rPr>
      </w:pPr>
    </w:p>
    <w:p w14:paraId="561E42CF" w14:textId="77777777" w:rsidR="00FC4343" w:rsidRPr="00646B71" w:rsidRDefault="00FC4343" w:rsidP="00FC4343">
      <w:pPr>
        <w:rPr>
          <w:rFonts w:ascii="Aptos" w:hAnsi="Aptos"/>
          <w:sz w:val="24"/>
          <w:szCs w:val="24"/>
        </w:rPr>
      </w:pPr>
    </w:p>
    <w:p w14:paraId="61F5E420" w14:textId="77777777" w:rsidR="00FC4343" w:rsidRDefault="00FC4343" w:rsidP="00FC4343">
      <w:pPr>
        <w:rPr>
          <w:rFonts w:ascii="Aptos" w:hAnsi="Aptos"/>
          <w:sz w:val="24"/>
          <w:szCs w:val="24"/>
        </w:rPr>
      </w:pPr>
      <w:r w:rsidRPr="00646B71">
        <w:rPr>
          <w:rFonts w:ascii="Aptos" w:hAnsi="Aptos"/>
          <w:sz w:val="24"/>
          <w:szCs w:val="24"/>
        </w:rPr>
        <w:t xml:space="preserve">Kind regards, </w:t>
      </w:r>
    </w:p>
    <w:p w14:paraId="35C6F50B" w14:textId="50261C92" w:rsidR="0070150A" w:rsidRPr="0070150A" w:rsidRDefault="0070150A" w:rsidP="00FC4343">
      <w:pPr>
        <w:rPr>
          <w:rFonts w:ascii="Aptos" w:hAnsi="Aptos"/>
          <w:color w:val="FF0000"/>
          <w:sz w:val="24"/>
          <w:szCs w:val="24"/>
        </w:rPr>
      </w:pPr>
      <w:r w:rsidRPr="0070150A">
        <w:rPr>
          <w:rFonts w:ascii="Aptos" w:hAnsi="Aptos"/>
          <w:color w:val="FF0000"/>
          <w:sz w:val="24"/>
          <w:szCs w:val="24"/>
        </w:rPr>
        <w:t>[Your name and contact information]</w:t>
      </w:r>
    </w:p>
    <w:p w14:paraId="7E8D55F6" w14:textId="77777777" w:rsidR="0070150A" w:rsidRDefault="0070150A" w:rsidP="00FC4343">
      <w:pPr>
        <w:rPr>
          <w:rFonts w:ascii="Aptos" w:hAnsi="Aptos"/>
          <w:sz w:val="24"/>
          <w:szCs w:val="24"/>
        </w:rPr>
      </w:pPr>
    </w:p>
    <w:sectPr w:rsidR="0070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43"/>
    <w:rsid w:val="00031C26"/>
    <w:rsid w:val="001924D1"/>
    <w:rsid w:val="002F0479"/>
    <w:rsid w:val="0055454F"/>
    <w:rsid w:val="00646B71"/>
    <w:rsid w:val="006B36AA"/>
    <w:rsid w:val="0070150A"/>
    <w:rsid w:val="00B941A2"/>
    <w:rsid w:val="00F21909"/>
    <w:rsid w:val="00FC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DEC0"/>
  <w15:chartTrackingRefBased/>
  <w15:docId w15:val="{DF4F7C2D-5A54-4A19-BAA4-BD54FF84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343"/>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43"/>
    <w:rPr>
      <w:color w:val="0563C1" w:themeColor="hyperlink"/>
      <w:u w:val="single"/>
    </w:rPr>
  </w:style>
  <w:style w:type="character" w:styleId="UnresolvedMention">
    <w:name w:val="Unresolved Mention"/>
    <w:basedOn w:val="DefaultParagraphFont"/>
    <w:uiPriority w:val="99"/>
    <w:semiHidden/>
    <w:unhideWhenUsed/>
    <w:rsid w:val="00FC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df.us/calendar-april.htm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1252</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Warren</dc:creator>
  <cp:keywords/>
  <dc:description/>
  <cp:lastModifiedBy>Susan Milliken</cp:lastModifiedBy>
  <cp:revision>2</cp:revision>
  <dcterms:created xsi:type="dcterms:W3CDTF">2024-03-12T15:45:00Z</dcterms:created>
  <dcterms:modified xsi:type="dcterms:W3CDTF">2024-03-12T15:45:00Z</dcterms:modified>
</cp:coreProperties>
</file>